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4F" w:rsidRDefault="0094641D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-445135</wp:posOffset>
            </wp:positionV>
            <wp:extent cx="7132320" cy="1127125"/>
            <wp:effectExtent l="0" t="0" r="0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для подбора очистных сооружений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очистки </w:t>
      </w:r>
      <w:r w:rsidR="00D65939">
        <w:rPr>
          <w:rFonts w:ascii="PF Handbook Pro" w:hAnsi="PF Handbook Pro"/>
          <w:sz w:val="20"/>
          <w:szCs w:val="20"/>
        </w:rPr>
        <w:t>хозяйственно-бытовых</w:t>
      </w:r>
      <w:r>
        <w:rPr>
          <w:rFonts w:ascii="PF Handbook Pro" w:hAnsi="PF Handbook Pro"/>
          <w:sz w:val="20"/>
          <w:szCs w:val="20"/>
        </w:rPr>
        <w:t xml:space="preserve"> сточных вод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  <w:sectPr w:rsidR="00D03C8B" w:rsidSect="0046020A">
          <w:headerReference w:type="default" r:id="rId9"/>
          <w:footerReference w:type="default" r:id="rId10"/>
          <w:pgSz w:w="11906" w:h="16838"/>
          <w:pgMar w:top="0" w:right="566" w:bottom="1134" w:left="709" w:header="708" w:footer="708" w:gutter="0"/>
          <w:cols w:space="708"/>
          <w:docGrid w:linePitch="360"/>
        </w:sect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142"/>
        <w:gridCol w:w="283"/>
        <w:gridCol w:w="142"/>
        <w:gridCol w:w="284"/>
        <w:gridCol w:w="141"/>
        <w:gridCol w:w="142"/>
        <w:gridCol w:w="142"/>
        <w:gridCol w:w="142"/>
        <w:gridCol w:w="283"/>
        <w:gridCol w:w="284"/>
        <w:gridCol w:w="424"/>
        <w:gridCol w:w="284"/>
        <w:gridCol w:w="188"/>
        <w:gridCol w:w="96"/>
        <w:gridCol w:w="142"/>
        <w:gridCol w:w="141"/>
        <w:gridCol w:w="142"/>
        <w:gridCol w:w="284"/>
      </w:tblGrid>
      <w:tr w:rsidR="00D03C8B" w:rsidTr="0059096D">
        <w:trPr>
          <w:trHeight w:hRule="exact" w:val="397"/>
        </w:trPr>
        <w:tc>
          <w:tcPr>
            <w:tcW w:w="5070" w:type="dxa"/>
            <w:gridSpan w:val="20"/>
            <w:vAlign w:val="center"/>
          </w:tcPr>
          <w:p w:rsidR="00D03C8B" w:rsidRPr="00D03C8B" w:rsidRDefault="00D03C8B" w:rsidP="00F30ED5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lastRenderedPageBreak/>
              <w:t xml:space="preserve">Технические характеристики </w:t>
            </w:r>
            <w:r w:rsidR="00F30ED5">
              <w:rPr>
                <w:rFonts w:ascii="PF Handbook Pro" w:hAnsi="PF Handbook Pro"/>
                <w:sz w:val="20"/>
                <w:szCs w:val="20"/>
              </w:rPr>
              <w:t>СБО</w:t>
            </w:r>
          </w:p>
        </w:tc>
      </w:tr>
      <w:tr w:rsidR="00D03C8B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D03C8B" w:rsidRPr="00D03C8B" w:rsidRDefault="00D03C8B" w:rsidP="00D90513">
            <w:pPr>
              <w:rPr>
                <w:rFonts w:ascii="PF Handbook Pro" w:hAnsi="PF Handbook Pro"/>
                <w:sz w:val="18"/>
                <w:szCs w:val="18"/>
              </w:rPr>
            </w:pPr>
            <w:r w:rsidRPr="00D03C8B">
              <w:rPr>
                <w:rFonts w:ascii="PF Handbook Pro" w:hAnsi="PF Handbook Pro"/>
                <w:sz w:val="18"/>
                <w:szCs w:val="18"/>
              </w:rPr>
              <w:t>Производительность</w:t>
            </w:r>
            <w:r>
              <w:rPr>
                <w:rFonts w:ascii="PF Handbook Pro" w:hAnsi="PF Handbook Pro"/>
                <w:sz w:val="18"/>
                <w:szCs w:val="18"/>
              </w:rPr>
              <w:t>:</w:t>
            </w:r>
          </w:p>
        </w:tc>
      </w:tr>
      <w:tr w:rsidR="00D90513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D90513" w:rsidRPr="00D03C8B" w:rsidRDefault="00D90513" w:rsidP="00D90513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СУТ.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 xml:space="preserve">; </w:t>
            </w: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  <w:lang w:val="en-US"/>
              </w:rPr>
              <w:t>MAX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. СУТ.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 xml:space="preserve">; </w:t>
            </w:r>
            <w:r>
              <w:rPr>
                <w:rFonts w:ascii="PF Handbook Pro" w:hAnsi="PF Handbook Pro"/>
                <w:sz w:val="18"/>
                <w:szCs w:val="18"/>
                <w:lang w:val="en-US"/>
              </w:rPr>
              <w:t>Q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  <w:lang w:val="en-US"/>
              </w:rPr>
              <w:t>MAX</w:t>
            </w:r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>. ЧАС</w:t>
            </w:r>
            <w:proofErr w:type="gramStart"/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>.</w:t>
            </w:r>
            <w:proofErr w:type="gramEnd"/>
            <w:r>
              <w:rPr>
                <w:rFonts w:ascii="PF Handbook Pro" w:hAnsi="PF Handbook Pro"/>
                <w:sz w:val="18"/>
                <w:szCs w:val="18"/>
                <w:vertAlign w:val="subscript"/>
              </w:rPr>
              <w:t xml:space="preserve"> </w:t>
            </w:r>
            <w:r w:rsidRPr="00D03C8B">
              <w:rPr>
                <w:rFonts w:ascii="PF Handbook Pro" w:hAnsi="PF Handbook Pro"/>
                <w:sz w:val="18"/>
                <w:szCs w:val="18"/>
              </w:rPr>
              <w:t>=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</w:t>
            </w:r>
            <w:proofErr w:type="gramEnd"/>
            <w:r w:rsidRPr="00D90513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  <w:r>
              <w:rPr>
                <w:rFonts w:ascii="PF Handbook Pro" w:hAnsi="PF Handbook Pro"/>
                <w:sz w:val="18"/>
                <w:szCs w:val="18"/>
              </w:rPr>
              <w:t>/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сут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7E5DC3" w:rsidRPr="00D03C8B" w:rsidTr="00CB61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7E5DC3" w:rsidRPr="00D03C8B" w:rsidRDefault="007E5DC3" w:rsidP="007E5DC3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Количество водопользователей: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>
              <w:rPr>
                <w:rFonts w:ascii="PF Handbook Pro" w:hAnsi="PF Handbook Pro"/>
                <w:sz w:val="18"/>
                <w:szCs w:val="18"/>
              </w:rPr>
              <w:t>чел.</w:t>
            </w:r>
          </w:p>
        </w:tc>
      </w:tr>
      <w:tr w:rsidR="00D03C8B" w:rsidRPr="00D03C8B" w:rsidTr="00905BFF">
        <w:trPr>
          <w:trHeight w:hRule="exact" w:val="284"/>
        </w:trPr>
        <w:tc>
          <w:tcPr>
            <w:tcW w:w="2235" w:type="dxa"/>
            <w:gridSpan w:val="6"/>
            <w:tcBorders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Резервуар-</w:t>
            </w:r>
            <w:proofErr w:type="spellStart"/>
            <w:r>
              <w:rPr>
                <w:rFonts w:ascii="PF Handbook Pro" w:hAnsi="PF Handbook Pro"/>
                <w:sz w:val="18"/>
                <w:szCs w:val="18"/>
              </w:rPr>
              <w:t>усреднитель</w:t>
            </w:r>
            <w:proofErr w:type="spellEnd"/>
            <w:r>
              <w:rPr>
                <w:rFonts w:ascii="PF Handbook Pro" w:hAnsi="PF Handbook Pro"/>
                <w:sz w:val="18"/>
                <w:szCs w:val="18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lef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1101" w:type="dxa"/>
            <w:vAlign w:val="center"/>
          </w:tcPr>
          <w:p w:rsidR="00D03C8B" w:rsidRPr="00D03C8B" w:rsidRDefault="003219BD" w:rsidP="00E563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наличие: да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03C8B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нет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030" w:type="dxa"/>
            <w:gridSpan w:val="9"/>
            <w:tcBorders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E64203" w:rsidRPr="00D03C8B" w:rsidTr="00E64203">
        <w:trPr>
          <w:trHeight w:hRule="exact" w:val="57"/>
        </w:trPr>
        <w:tc>
          <w:tcPr>
            <w:tcW w:w="5070" w:type="dxa"/>
            <w:gridSpan w:val="20"/>
            <w:vAlign w:val="center"/>
          </w:tcPr>
          <w:p w:rsidR="00E64203" w:rsidRPr="00D03C8B" w:rsidRDefault="00E64203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1526" w:type="dxa"/>
            <w:gridSpan w:val="3"/>
            <w:vAlign w:val="center"/>
          </w:tcPr>
          <w:p w:rsidR="00D03C8B" w:rsidRPr="00D03C8B" w:rsidRDefault="003219BD" w:rsidP="00E563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- необходимость: да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03C8B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нет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tcBorders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8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При наличии существующего резервуара – указать объем,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 w:rsidR="00E5630F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PF Handbook Pro" w:hAnsi="PF Handbook Pro"/>
                <w:sz w:val="18"/>
                <w:szCs w:val="18"/>
              </w:rPr>
              <w:t>м</w:t>
            </w:r>
            <w:r w:rsidRPr="003219BD">
              <w:rPr>
                <w:rFonts w:ascii="PF Handbook Pro" w:hAnsi="PF Handbook Pro"/>
                <w:sz w:val="18"/>
                <w:szCs w:val="18"/>
                <w:vertAlign w:val="superscript"/>
              </w:rPr>
              <w:t>3</w:t>
            </w:r>
          </w:p>
        </w:tc>
      </w:tr>
      <w:tr w:rsidR="00D211A1" w:rsidRPr="00D03C8B" w:rsidTr="00D211A1">
        <w:trPr>
          <w:trHeight w:hRule="exact" w:val="284"/>
        </w:trPr>
        <w:tc>
          <w:tcPr>
            <w:tcW w:w="2376" w:type="dxa"/>
            <w:gridSpan w:val="7"/>
            <w:vAlign w:val="center"/>
          </w:tcPr>
          <w:p w:rsidR="00D211A1" w:rsidRPr="00AF3B12" w:rsidRDefault="00D211A1" w:rsidP="0087760F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Вариант исполнения: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наземное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 подземное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right w:val="nil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E64203" w:rsidRPr="00D03C8B" w:rsidTr="00E64203">
        <w:trPr>
          <w:trHeight w:hRule="exact" w:val="57"/>
        </w:trPr>
        <w:tc>
          <w:tcPr>
            <w:tcW w:w="5070" w:type="dxa"/>
            <w:gridSpan w:val="20"/>
            <w:vAlign w:val="center"/>
          </w:tcPr>
          <w:p w:rsidR="00E64203" w:rsidRPr="00D03C8B" w:rsidRDefault="00E64203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D211A1" w:rsidRPr="00D03C8B" w:rsidTr="00D211A1">
        <w:trPr>
          <w:trHeight w:hRule="exact" w:val="284"/>
        </w:trPr>
        <w:tc>
          <w:tcPr>
            <w:tcW w:w="2802" w:type="dxa"/>
            <w:gridSpan w:val="10"/>
            <w:vAlign w:val="center"/>
          </w:tcPr>
          <w:p w:rsidR="00D211A1" w:rsidRPr="00AF3B12" w:rsidRDefault="00D211A1" w:rsidP="00D211A1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Режим поступления стоков: напорный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D211A1" w:rsidRPr="00D03C8B" w:rsidRDefault="00D211A1" w:rsidP="00D211A1">
            <w:pPr>
              <w:ind w:right="-108"/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/  безнапорный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211A1" w:rsidRPr="00D03C8B" w:rsidRDefault="00D211A1" w:rsidP="008776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E5630F" w:rsidRPr="00D03C8B" w:rsidTr="00D211A1">
        <w:trPr>
          <w:trHeight w:hRule="exact" w:val="284"/>
        </w:trPr>
        <w:tc>
          <w:tcPr>
            <w:tcW w:w="2235" w:type="dxa"/>
            <w:gridSpan w:val="6"/>
            <w:tcBorders>
              <w:right w:val="nil"/>
            </w:tcBorders>
            <w:vAlign w:val="center"/>
          </w:tcPr>
          <w:p w:rsidR="00D03C8B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Подводящий коллектор: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3C8B" w:rsidRPr="00D03C8B" w:rsidRDefault="00D03C8B" w:rsidP="00E5630F">
            <w:pPr>
              <w:rPr>
                <w:rFonts w:ascii="PF Handbook Pro" w:hAnsi="PF Handbook Pro"/>
                <w:sz w:val="18"/>
                <w:szCs w:val="18"/>
              </w:rPr>
            </w:pP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глубина заложения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 xml:space="preserve">- наружный диаметр </w:t>
            </w:r>
            <w:r w:rsidRPr="003219BD">
              <w:rPr>
                <w:rFonts w:ascii="PF Handbook Pro" w:hAnsi="PF Handbook Pro"/>
                <w:sz w:val="18"/>
                <w:szCs w:val="18"/>
                <w:u w:val="single"/>
              </w:rPr>
              <w:t xml:space="preserve">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</w:t>
            </w:r>
            <w:r w:rsidR="008108BC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ascii="PF Handbook Pro" w:hAnsi="PF Handbook Pro"/>
                <w:sz w:val="18"/>
                <w:szCs w:val="18"/>
              </w:rPr>
              <w:t>мм</w:t>
            </w:r>
            <w:proofErr w:type="gramEnd"/>
            <w:r>
              <w:rPr>
                <w:rFonts w:ascii="PF Handbook Pro" w:hAnsi="PF Handbook Pro"/>
                <w:sz w:val="18"/>
                <w:szCs w:val="18"/>
              </w:rPr>
              <w:t>;</w:t>
            </w:r>
          </w:p>
        </w:tc>
      </w:tr>
      <w:tr w:rsidR="003219BD" w:rsidRPr="00D03C8B" w:rsidTr="00905BFF">
        <w:trPr>
          <w:trHeight w:hRule="exact" w:val="284"/>
        </w:trPr>
        <w:tc>
          <w:tcPr>
            <w:tcW w:w="5070" w:type="dxa"/>
            <w:gridSpan w:val="20"/>
            <w:vAlign w:val="center"/>
          </w:tcPr>
          <w:p w:rsidR="003219BD" w:rsidRPr="00D03C8B" w:rsidRDefault="003219BD" w:rsidP="00E5630F">
            <w:pPr>
              <w:rPr>
                <w:rFonts w:ascii="PF Handbook Pro" w:hAnsi="PF Handbook Pro"/>
                <w:sz w:val="18"/>
                <w:szCs w:val="18"/>
              </w:rPr>
            </w:pPr>
            <w:r>
              <w:rPr>
                <w:rFonts w:ascii="PF Handbook Pro" w:hAnsi="PF Handbook Pro"/>
                <w:sz w:val="18"/>
                <w:szCs w:val="18"/>
              </w:rPr>
              <w:t>- заводская маркировка</w:t>
            </w:r>
            <w:r w:rsidR="00E5630F">
              <w:rPr>
                <w:rFonts w:ascii="PF Handbook Pro" w:hAnsi="PF Handbook Pro"/>
                <w:sz w:val="18"/>
                <w:szCs w:val="18"/>
              </w:rPr>
              <w:t xml:space="preserve"> </w:t>
            </w:r>
            <w:r w:rsidR="00E5630F">
              <w:rPr>
                <w:rFonts w:ascii="PF Handbook Pro" w:hAnsi="PF Handbook Pro"/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  <w:r w:rsidR="00E5630F" w:rsidRPr="00E5630F">
              <w:rPr>
                <w:rFonts w:ascii="PF Handbook Pro" w:hAnsi="PF Handbook Pro"/>
                <w:color w:val="FFFFFF" w:themeColor="background1"/>
                <w:sz w:val="18"/>
                <w:szCs w:val="18"/>
                <w:u w:val="single"/>
              </w:rPr>
              <w:t>о</w:t>
            </w:r>
          </w:p>
        </w:tc>
      </w:tr>
    </w:tbl>
    <w:p w:rsidR="00D03C8B" w:rsidRDefault="00D03C8B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851"/>
      </w:tblGrid>
      <w:tr w:rsidR="00905BFF" w:rsidTr="0059096D">
        <w:trPr>
          <w:trHeight w:hRule="exact" w:val="397"/>
        </w:trPr>
        <w:tc>
          <w:tcPr>
            <w:tcW w:w="5070" w:type="dxa"/>
            <w:gridSpan w:val="4"/>
            <w:vAlign w:val="center"/>
          </w:tcPr>
          <w:p w:rsidR="00905BFF" w:rsidRPr="00905BFF" w:rsidRDefault="00905BFF" w:rsidP="00A27545">
            <w:pPr>
              <w:pStyle w:val="a4"/>
              <w:numPr>
                <w:ilvl w:val="0"/>
                <w:numId w:val="2"/>
              </w:numPr>
              <w:tabs>
                <w:tab w:val="left" w:pos="1276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Химический состав сточных вод*</w:t>
            </w:r>
          </w:p>
        </w:tc>
      </w:tr>
      <w:tr w:rsidR="00905BFF" w:rsidTr="00184F3C">
        <w:trPr>
          <w:trHeight w:hRule="exact" w:val="284"/>
        </w:trPr>
        <w:tc>
          <w:tcPr>
            <w:tcW w:w="1951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Вид загрязнения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 входе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 выходе</w:t>
            </w:r>
          </w:p>
        </w:tc>
        <w:tc>
          <w:tcPr>
            <w:tcW w:w="851" w:type="dxa"/>
            <w:vAlign w:val="center"/>
          </w:tcPr>
          <w:p w:rsidR="00905BFF" w:rsidRDefault="0059096D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Ед. изм.</w:t>
            </w:r>
          </w:p>
        </w:tc>
      </w:tr>
      <w:tr w:rsidR="00905BFF" w:rsidTr="00184F3C">
        <w:trPr>
          <w:trHeight w:hRule="exact" w:val="284"/>
        </w:trPr>
        <w:tc>
          <w:tcPr>
            <w:tcW w:w="1951" w:type="dxa"/>
            <w:vAlign w:val="center"/>
          </w:tcPr>
          <w:p w:rsidR="00905BFF" w:rsidRDefault="00905BFF" w:rsidP="00184F3C">
            <w:pPr>
              <w:ind w:right="-108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Взвешенные вещества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5BFF" w:rsidRDefault="00905BFF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05BFF" w:rsidTr="00184F3C">
        <w:trPr>
          <w:trHeight w:hRule="exact" w:val="284"/>
        </w:trPr>
        <w:tc>
          <w:tcPr>
            <w:tcW w:w="1951" w:type="dxa"/>
            <w:vAlign w:val="center"/>
          </w:tcPr>
          <w:p w:rsidR="00905BFF" w:rsidRDefault="00012FDE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ХПК</w:t>
            </w: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5BFF" w:rsidRDefault="00905BFF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5BFF" w:rsidRDefault="00012FDE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мгО</w:t>
            </w:r>
            <w:proofErr w:type="gramStart"/>
            <w:r w:rsidRPr="00012FDE">
              <w:rPr>
                <w:rFonts w:ascii="PF Handbook Pro" w:hAnsi="PF Handbook Pro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>/л</w:t>
            </w:r>
          </w:p>
        </w:tc>
      </w:tr>
      <w:tr w:rsidR="00012FDE" w:rsidTr="00184F3C">
        <w:trPr>
          <w:trHeight w:hRule="exact" w:val="284"/>
        </w:trPr>
        <w:tc>
          <w:tcPr>
            <w:tcW w:w="1951" w:type="dxa"/>
            <w:vAlign w:val="center"/>
          </w:tcPr>
          <w:p w:rsidR="00012FDE" w:rsidRDefault="00012FDE" w:rsidP="00905BFF">
            <w:pPr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БПК</w:t>
            </w:r>
            <w:r w:rsidRPr="00012FDE">
              <w:rPr>
                <w:rFonts w:ascii="PF Handbook Pro" w:hAnsi="PF Handbook Pro"/>
                <w:sz w:val="20"/>
                <w:szCs w:val="20"/>
                <w:vertAlign w:val="subscript"/>
              </w:rPr>
              <w:t>полн</w:t>
            </w:r>
            <w:proofErr w:type="spellEnd"/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2FDE" w:rsidRDefault="00012FDE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мгО</w:t>
            </w:r>
            <w:proofErr w:type="gramStart"/>
            <w:r w:rsidRPr="00012FDE">
              <w:rPr>
                <w:rFonts w:ascii="PF Handbook Pro" w:hAnsi="PF Handbook Pro"/>
                <w:sz w:val="20"/>
                <w:szCs w:val="20"/>
                <w:vertAlign w:val="subscript"/>
              </w:rPr>
              <w:t>2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>/л</w:t>
            </w:r>
          </w:p>
        </w:tc>
      </w:tr>
      <w:tr w:rsidR="00012FDE" w:rsidTr="00184F3C">
        <w:trPr>
          <w:trHeight w:hRule="exact" w:val="284"/>
        </w:trPr>
        <w:tc>
          <w:tcPr>
            <w:tcW w:w="1951" w:type="dxa"/>
            <w:vAlign w:val="center"/>
          </w:tcPr>
          <w:p w:rsidR="00012FDE" w:rsidRDefault="0094765E" w:rsidP="0094765E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Азот аммонийный</w:t>
            </w:r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2FDE" w:rsidRDefault="00012FD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2FDE" w:rsidRDefault="0094765E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Нитраты</w:t>
            </w: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Нитриты</w:t>
            </w: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Фосфор фосфатов</w:t>
            </w: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94765E" w:rsidTr="00184F3C">
        <w:trPr>
          <w:trHeight w:hRule="exact" w:val="284"/>
        </w:trPr>
        <w:tc>
          <w:tcPr>
            <w:tcW w:w="1951" w:type="dxa"/>
            <w:vAlign w:val="center"/>
          </w:tcPr>
          <w:p w:rsidR="0094765E" w:rsidRDefault="0094765E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СПАВ</w:t>
            </w: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765E" w:rsidRDefault="0094765E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4765E" w:rsidRDefault="0094765E" w:rsidP="00491541">
            <w:pPr>
              <w:jc w:val="center"/>
            </w:pPr>
            <w:r w:rsidRPr="00EE1862">
              <w:rPr>
                <w:rFonts w:ascii="PF Handbook Pro" w:hAnsi="PF Handbook Pro"/>
                <w:sz w:val="20"/>
                <w:szCs w:val="20"/>
              </w:rPr>
              <w:t>мг/л</w:t>
            </w:r>
          </w:p>
        </w:tc>
      </w:tr>
      <w:tr w:rsidR="00491541" w:rsidTr="00184F3C">
        <w:trPr>
          <w:trHeight w:hRule="exact" w:val="284"/>
        </w:trPr>
        <w:tc>
          <w:tcPr>
            <w:tcW w:w="1951" w:type="dxa"/>
            <w:vAlign w:val="center"/>
          </w:tcPr>
          <w:p w:rsidR="00491541" w:rsidRDefault="00491541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Температура</w:t>
            </w:r>
          </w:p>
        </w:tc>
        <w:tc>
          <w:tcPr>
            <w:tcW w:w="1134" w:type="dxa"/>
            <w:vAlign w:val="center"/>
          </w:tcPr>
          <w:p w:rsidR="00491541" w:rsidRDefault="00491541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541" w:rsidRDefault="00491541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541" w:rsidRPr="00EE1862" w:rsidRDefault="00491541" w:rsidP="0049154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°</w:t>
            </w:r>
            <w:r>
              <w:rPr>
                <w:rFonts w:ascii="PF Handbook Pro" w:hAnsi="PF Handbook Pro"/>
                <w:sz w:val="20"/>
                <w:szCs w:val="20"/>
              </w:rPr>
              <w:t>С</w:t>
            </w:r>
          </w:p>
        </w:tc>
      </w:tr>
      <w:tr w:rsidR="00491541" w:rsidTr="00184F3C">
        <w:trPr>
          <w:trHeight w:hRule="exact" w:val="284"/>
        </w:trPr>
        <w:tc>
          <w:tcPr>
            <w:tcW w:w="1951" w:type="dxa"/>
            <w:vAlign w:val="center"/>
          </w:tcPr>
          <w:p w:rsidR="00491541" w:rsidRDefault="00491541" w:rsidP="00905BF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рН</w:t>
            </w:r>
          </w:p>
        </w:tc>
        <w:tc>
          <w:tcPr>
            <w:tcW w:w="1134" w:type="dxa"/>
            <w:vAlign w:val="center"/>
          </w:tcPr>
          <w:p w:rsidR="00491541" w:rsidRDefault="00491541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1541" w:rsidRDefault="00491541" w:rsidP="00905BF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1541" w:rsidRDefault="00491541" w:rsidP="00491541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-</w:t>
            </w:r>
          </w:p>
        </w:tc>
      </w:tr>
    </w:tbl>
    <w:p w:rsidR="004D6D42" w:rsidRDefault="004D6D42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312450" w:rsidRDefault="0031245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05BFF" w:rsidTr="0059096D">
        <w:trPr>
          <w:trHeight w:hRule="exact" w:val="397"/>
        </w:trPr>
        <w:tc>
          <w:tcPr>
            <w:tcW w:w="5070" w:type="dxa"/>
            <w:vAlign w:val="center"/>
          </w:tcPr>
          <w:p w:rsidR="00905BFF" w:rsidRPr="00905BFF" w:rsidRDefault="006C485B" w:rsidP="0059096D">
            <w:pPr>
              <w:pStyle w:val="a4"/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Гидрогеологические условия на объекте</w:t>
            </w:r>
          </w:p>
        </w:tc>
      </w:tr>
      <w:tr w:rsidR="006C485B" w:rsidTr="005938CF">
        <w:trPr>
          <w:trHeight w:val="558"/>
        </w:trPr>
        <w:tc>
          <w:tcPr>
            <w:tcW w:w="5070" w:type="dxa"/>
            <w:vAlign w:val="center"/>
          </w:tcPr>
          <w:p w:rsidR="006C485B" w:rsidRDefault="006C485B" w:rsidP="006C485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Уровень грунтовых вод (УГВ) – 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       </w:t>
            </w:r>
            <w:r w:rsidRPr="006C485B">
              <w:rPr>
                <w:rFonts w:ascii="PF Handbook Pro" w:hAnsi="PF Handbook Pro"/>
                <w:sz w:val="20"/>
                <w:szCs w:val="20"/>
              </w:rPr>
              <w:t>м</w:t>
            </w:r>
          </w:p>
        </w:tc>
      </w:tr>
      <w:tr w:rsidR="004D6D42" w:rsidTr="00D8342A">
        <w:trPr>
          <w:trHeight w:val="1927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4"/>
              <w:gridCol w:w="279"/>
              <w:gridCol w:w="411"/>
            </w:tblGrid>
            <w:tr w:rsidR="004D6D42" w:rsidTr="00D8342A">
              <w:trPr>
                <w:trHeight w:hRule="exact" w:val="363"/>
              </w:trPr>
              <w:tc>
                <w:tcPr>
                  <w:tcW w:w="4844" w:type="dxa"/>
                  <w:gridSpan w:val="3"/>
                  <w:vAlign w:val="center"/>
                </w:tcPr>
                <w:p w:rsidR="004D6D42" w:rsidRPr="004618C4" w:rsidRDefault="00B753FE" w:rsidP="00D8342A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lastRenderedPageBreak/>
                    <w:t>Условия сброса очищенной воды</w:t>
                  </w: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4D6D42" w:rsidP="00A27545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сети городской канализации**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D8342A" w:rsidTr="00D8342A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D8342A" w:rsidRDefault="00D8342A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B753FE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грунт (дренаж)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D8342A" w:rsidTr="00D8342A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D8342A" w:rsidRDefault="00D8342A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4D6D42" w:rsidTr="0059096D">
              <w:trPr>
                <w:trHeight w:hRule="exact" w:val="284"/>
              </w:trPr>
              <w:tc>
                <w:tcPr>
                  <w:tcW w:w="4154" w:type="dxa"/>
                </w:tcPr>
                <w:p w:rsidR="004D6D42" w:rsidRDefault="004D6D42" w:rsidP="00407B39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водоем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4D6D42" w:rsidRDefault="004D6D42" w:rsidP="0059096D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9E49CE" w:rsidRDefault="009E49CE" w:rsidP="00407B39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  <w:p w:rsidR="004D6D42" w:rsidRDefault="00407B39" w:rsidP="001B3C9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указать классификацию водоема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                                  </w:t>
            </w:r>
            <w:proofErr w:type="gramStart"/>
            <w:r w:rsidRPr="00407B39">
              <w:rPr>
                <w:rFonts w:ascii="PF Handbook Pro" w:hAnsi="PF Handbook Pro"/>
                <w:color w:val="FFFFFF" w:themeColor="background1"/>
                <w:sz w:val="20"/>
                <w:szCs w:val="20"/>
                <w:u w:val="single"/>
              </w:rPr>
              <w:t>м</w:t>
            </w:r>
            <w:proofErr w:type="gramEnd"/>
          </w:p>
        </w:tc>
      </w:tr>
    </w:tbl>
    <w:p w:rsidR="00B753FE" w:rsidRDefault="00B753FE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753FE" w:rsidTr="001D2A4B">
        <w:trPr>
          <w:trHeight w:val="1731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4"/>
              <w:gridCol w:w="279"/>
              <w:gridCol w:w="411"/>
            </w:tblGrid>
            <w:tr w:rsidR="00B753FE" w:rsidTr="00E55B61">
              <w:trPr>
                <w:trHeight w:hRule="exact" w:val="395"/>
              </w:trPr>
              <w:tc>
                <w:tcPr>
                  <w:tcW w:w="4844" w:type="dxa"/>
                  <w:gridSpan w:val="3"/>
                  <w:vAlign w:val="center"/>
                </w:tcPr>
                <w:p w:rsidR="00B753FE" w:rsidRPr="00B753FE" w:rsidRDefault="00B753FE" w:rsidP="00E55B61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Способ утилизации осадка</w:t>
                  </w:r>
                </w:p>
              </w:tc>
            </w:tr>
            <w:tr w:rsidR="00B753FE" w:rsidTr="0087760F">
              <w:trPr>
                <w:trHeight w:hRule="exact" w:val="284"/>
              </w:trPr>
              <w:tc>
                <w:tcPr>
                  <w:tcW w:w="4154" w:type="dxa"/>
                </w:tcPr>
                <w:p w:rsidR="00B753FE" w:rsidRDefault="00B753FE" w:rsidP="00B753FE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 xml:space="preserve">- на иловых и </w:t>
                  </w:r>
                  <w:proofErr w:type="spellStart"/>
                  <w:r>
                    <w:rPr>
                      <w:rFonts w:ascii="PF Handbook Pro" w:hAnsi="PF Handbook Pro"/>
                      <w:sz w:val="20"/>
                      <w:szCs w:val="20"/>
                    </w:rPr>
                    <w:t>песковых</w:t>
                  </w:r>
                  <w:proofErr w:type="spellEnd"/>
                  <w:r>
                    <w:rPr>
                      <w:rFonts w:ascii="PF Handbook Pro" w:hAnsi="PF Handbook Pro"/>
                      <w:sz w:val="20"/>
                      <w:szCs w:val="20"/>
                    </w:rPr>
                    <w:t xml:space="preserve"> площадках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D2A4B" w:rsidTr="001D2A4B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1D2A4B" w:rsidRDefault="001D2A4B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753FE" w:rsidTr="0087760F">
              <w:trPr>
                <w:trHeight w:hRule="exact" w:val="284"/>
              </w:trPr>
              <w:tc>
                <w:tcPr>
                  <w:tcW w:w="4154" w:type="dxa"/>
                </w:tcPr>
                <w:p w:rsidR="00B753FE" w:rsidRDefault="00B753FE" w:rsidP="00AD139B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в емкость</w:t>
                  </w:r>
                  <w:r w:rsidR="00AD139B">
                    <w:rPr>
                      <w:rFonts w:ascii="PF Handbook Pro" w:hAnsi="PF Handbook Pro"/>
                      <w:sz w:val="20"/>
                      <w:szCs w:val="20"/>
                    </w:rPr>
                    <w:t>-</w:t>
                  </w:r>
                  <w:bookmarkStart w:id="0" w:name="_GoBack"/>
                  <w:bookmarkEnd w:id="0"/>
                  <w:proofErr w:type="spellStart"/>
                  <w:r>
                    <w:rPr>
                      <w:rFonts w:ascii="PF Handbook Pro" w:hAnsi="PF Handbook Pro"/>
                      <w:sz w:val="20"/>
                      <w:szCs w:val="20"/>
                    </w:rPr>
                    <w:t>илонакопитель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D2A4B" w:rsidTr="001D2A4B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1D2A4B" w:rsidRDefault="001D2A4B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753FE" w:rsidTr="0087760F">
              <w:trPr>
                <w:trHeight w:hRule="exact" w:val="284"/>
              </w:trPr>
              <w:tc>
                <w:tcPr>
                  <w:tcW w:w="4154" w:type="dxa"/>
                </w:tcPr>
                <w:p w:rsidR="00B753FE" w:rsidRDefault="00B753FE" w:rsidP="00B753FE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механическое обезвоживание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1D2A4B" w:rsidTr="00B62AB5">
              <w:trPr>
                <w:trHeight w:hRule="exact" w:val="57"/>
              </w:trPr>
              <w:tc>
                <w:tcPr>
                  <w:tcW w:w="4844" w:type="dxa"/>
                  <w:gridSpan w:val="3"/>
                </w:tcPr>
                <w:p w:rsidR="001D2A4B" w:rsidRDefault="001D2A4B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753FE" w:rsidTr="0087760F">
              <w:trPr>
                <w:trHeight w:hRule="exact" w:val="284"/>
              </w:trPr>
              <w:tc>
                <w:tcPr>
                  <w:tcW w:w="4154" w:type="dxa"/>
                </w:tcPr>
                <w:p w:rsidR="00B753FE" w:rsidRDefault="00B753FE" w:rsidP="00B753FE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  <w:r>
                    <w:rPr>
                      <w:rFonts w:ascii="PF Handbook Pro" w:hAnsi="PF Handbook Pro"/>
                      <w:sz w:val="20"/>
                      <w:szCs w:val="20"/>
                    </w:rPr>
                    <w:t>- гравитационное обезвоживание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411" w:type="dxa"/>
                </w:tcPr>
                <w:p w:rsidR="00B753FE" w:rsidRDefault="00B753FE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E55B61" w:rsidTr="00E55B61">
              <w:trPr>
                <w:trHeight w:hRule="exact" w:val="76"/>
              </w:trPr>
              <w:tc>
                <w:tcPr>
                  <w:tcW w:w="4844" w:type="dxa"/>
                  <w:gridSpan w:val="3"/>
                </w:tcPr>
                <w:p w:rsidR="00E55B61" w:rsidRDefault="00E55B61" w:rsidP="0087760F">
                  <w:pPr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B753FE" w:rsidRDefault="00B753FE" w:rsidP="0087760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101366" w:rsidRDefault="00101366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507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B25FA" w:rsidTr="003A7523">
        <w:trPr>
          <w:trHeight w:val="1547"/>
        </w:trPr>
        <w:tc>
          <w:tcPr>
            <w:tcW w:w="5070" w:type="dxa"/>
            <w:vAlign w:val="center"/>
          </w:tcPr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2"/>
              <w:gridCol w:w="784"/>
              <w:gridCol w:w="781"/>
              <w:gridCol w:w="780"/>
              <w:gridCol w:w="779"/>
              <w:gridCol w:w="778"/>
            </w:tblGrid>
            <w:tr w:rsidR="00BB25FA" w:rsidTr="00407B39">
              <w:trPr>
                <w:trHeight w:hRule="exact" w:val="397"/>
              </w:trPr>
              <w:tc>
                <w:tcPr>
                  <w:tcW w:w="4854" w:type="dxa"/>
                  <w:gridSpan w:val="6"/>
                  <w:tcBorders>
                    <w:top w:val="nil"/>
                    <w:bottom w:val="single" w:sz="4" w:space="0" w:color="auto"/>
                  </w:tcBorders>
                </w:tcPr>
                <w:p w:rsidR="00BB25FA" w:rsidRPr="00BB25FA" w:rsidRDefault="00BB25FA" w:rsidP="00B753FE">
                  <w:pPr>
                    <w:pStyle w:val="a4"/>
                    <w:numPr>
                      <w:ilvl w:val="0"/>
                      <w:numId w:val="2"/>
                    </w:num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  <w:r w:rsidRPr="00BB25FA">
                    <w:rPr>
                      <w:rFonts w:ascii="PF Handbook Pro" w:hAnsi="PF Handbook Pro"/>
                      <w:sz w:val="20"/>
                      <w:szCs w:val="20"/>
                    </w:rPr>
                    <w:t>Дополнительные требования</w:t>
                  </w:r>
                </w:p>
              </w:tc>
            </w:tr>
            <w:tr w:rsidR="00BB25FA" w:rsidTr="00407B39">
              <w:trPr>
                <w:trHeight w:hRule="exact" w:val="284"/>
              </w:trPr>
              <w:tc>
                <w:tcPr>
                  <w:tcW w:w="952" w:type="dxa"/>
                  <w:tcBorders>
                    <w:top w:val="single" w:sz="4" w:space="0" w:color="auto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  <w:tr w:rsidR="00BB25FA" w:rsidTr="00407B39">
              <w:trPr>
                <w:trHeight w:hRule="exact" w:val="284"/>
              </w:trPr>
              <w:tc>
                <w:tcPr>
                  <w:tcW w:w="952" w:type="dxa"/>
                  <w:tcBorders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left w:val="nil"/>
                    <w:righ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nil"/>
                  </w:tcBorders>
                </w:tcPr>
                <w:p w:rsidR="00BB25FA" w:rsidRDefault="00BB25FA" w:rsidP="00E13F21">
                  <w:pPr>
                    <w:jc w:val="center"/>
                    <w:rPr>
                      <w:rFonts w:ascii="PF Handbook Pro" w:hAnsi="PF Handbook Pro"/>
                      <w:sz w:val="20"/>
                      <w:szCs w:val="20"/>
                    </w:rPr>
                  </w:pPr>
                </w:p>
              </w:tc>
            </w:tr>
          </w:tbl>
          <w:p w:rsidR="00BB25FA" w:rsidRPr="00D03C8B" w:rsidRDefault="00BB25FA" w:rsidP="00BB25FA">
            <w:pPr>
              <w:pStyle w:val="a4"/>
              <w:tabs>
                <w:tab w:val="left" w:pos="1276"/>
              </w:tabs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BB25FA" w:rsidRDefault="00BB25F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7E5DC3" w:rsidRDefault="007E5DC3" w:rsidP="007E5DC3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* - пункт № 2 заполняется при наличии данных о показателях содержащихся загрязнений. При отсутствии данных за основу </w:t>
      </w:r>
      <w:r w:rsidR="00312450">
        <w:rPr>
          <w:rFonts w:ascii="PF Handbook Pro" w:hAnsi="PF Handbook Pro"/>
          <w:sz w:val="20"/>
          <w:szCs w:val="20"/>
        </w:rPr>
        <w:t>принимаются</w:t>
      </w:r>
      <w:r>
        <w:rPr>
          <w:rFonts w:ascii="PF Handbook Pro" w:hAnsi="PF Handbook Pro"/>
          <w:sz w:val="20"/>
          <w:szCs w:val="20"/>
        </w:rPr>
        <w:t xml:space="preserve"> </w:t>
      </w:r>
      <w:r w:rsidR="00516CE3">
        <w:rPr>
          <w:rFonts w:ascii="PF Handbook Pro" w:hAnsi="PF Handbook Pro"/>
          <w:sz w:val="20"/>
          <w:szCs w:val="20"/>
        </w:rPr>
        <w:t xml:space="preserve">нормативные </w:t>
      </w:r>
      <w:r w:rsidR="00407B39">
        <w:rPr>
          <w:rFonts w:ascii="PF Handbook Pro" w:hAnsi="PF Handbook Pro"/>
          <w:sz w:val="20"/>
          <w:szCs w:val="20"/>
        </w:rPr>
        <w:t>показатели загрязнения на одного человека в сутки.</w:t>
      </w:r>
    </w:p>
    <w:p w:rsidR="007E5DC3" w:rsidRDefault="007E5DC3" w:rsidP="007E5DC3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407B39" w:rsidRDefault="007E5DC3" w:rsidP="007E5DC3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** - </w:t>
      </w:r>
      <w:r w:rsidR="00407B39">
        <w:rPr>
          <w:rFonts w:ascii="PF Handbook Pro" w:hAnsi="PF Handbook Pro"/>
          <w:sz w:val="20"/>
          <w:szCs w:val="20"/>
        </w:rPr>
        <w:t>п</w:t>
      </w:r>
      <w:r>
        <w:rPr>
          <w:rFonts w:ascii="PF Handbook Pro" w:hAnsi="PF Handbook Pro"/>
          <w:sz w:val="20"/>
          <w:szCs w:val="20"/>
        </w:rPr>
        <w:t xml:space="preserve">ри условии сброса в сети центральной </w:t>
      </w:r>
      <w:r w:rsidR="00407B39">
        <w:rPr>
          <w:rFonts w:ascii="PF Handbook Pro" w:hAnsi="PF Handbook Pro"/>
          <w:sz w:val="20"/>
          <w:szCs w:val="20"/>
        </w:rPr>
        <w:t>хозяйственно-бытовой</w:t>
      </w:r>
      <w:r>
        <w:rPr>
          <w:rFonts w:ascii="PF Handbook Pro" w:hAnsi="PF Handbook Pro"/>
          <w:sz w:val="20"/>
          <w:szCs w:val="20"/>
        </w:rPr>
        <w:t xml:space="preserve"> канализации, необходимо предоставить технические условия на прием сточных вод. При отсутствии соответствующих технических условий показатели сброса определяются Постановлением </w:t>
      </w:r>
      <w:r w:rsidR="00C56DD0">
        <w:rPr>
          <w:rFonts w:ascii="PF Handbook Pro" w:hAnsi="PF Handbook Pro"/>
          <w:sz w:val="20"/>
          <w:szCs w:val="20"/>
        </w:rPr>
        <w:t>П</w:t>
      </w:r>
      <w:r>
        <w:rPr>
          <w:rFonts w:ascii="PF Handbook Pro" w:hAnsi="PF Handbook Pro"/>
          <w:sz w:val="20"/>
          <w:szCs w:val="20"/>
        </w:rPr>
        <w:t>рави</w:t>
      </w:r>
      <w:r w:rsidR="00407B39">
        <w:rPr>
          <w:rFonts w:ascii="PF Handbook Pro" w:hAnsi="PF Handbook Pro"/>
          <w:sz w:val="20"/>
          <w:szCs w:val="20"/>
        </w:rPr>
        <w:t>тельства РФ от 29.07.2013 № 644.</w:t>
      </w: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3C4251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Исполнитель                               </w:t>
      </w:r>
      <w:r w:rsidR="000411E9">
        <w:rPr>
          <w:rFonts w:ascii="PF Handbook Pro" w:hAnsi="PF Handbook Pro"/>
          <w:sz w:val="20"/>
          <w:szCs w:val="20"/>
        </w:rPr>
        <w:t xml:space="preserve">          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Ответственное лицо                 </w:t>
      </w:r>
      <w:r w:rsidR="000411E9">
        <w:rPr>
          <w:rFonts w:ascii="PF Handbook Pro" w:hAnsi="PF Handbook Pro"/>
          <w:sz w:val="20"/>
          <w:szCs w:val="20"/>
        </w:rPr>
        <w:t xml:space="preserve">         </w:t>
      </w:r>
      <w:r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85F84">
      <w:pPr>
        <w:spacing w:after="0" w:line="240" w:lineRule="auto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</w:p>
    <w:p w:rsidR="00085F84" w:rsidRPr="00085F84" w:rsidRDefault="00085F84" w:rsidP="00085F84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r w:rsidRPr="00085F84">
        <w:rPr>
          <w:rFonts w:ascii="PF Handbook Pro" w:hAnsi="PF Handbook Pro"/>
          <w:sz w:val="20"/>
          <w:szCs w:val="20"/>
        </w:rPr>
        <w:t>Дата</w:t>
      </w:r>
      <w:r>
        <w:rPr>
          <w:rFonts w:ascii="PF Handbook Pro" w:hAnsi="PF Handbook Pro"/>
          <w:sz w:val="20"/>
          <w:szCs w:val="20"/>
        </w:rPr>
        <w:t xml:space="preserve"> «</w:t>
      </w:r>
      <w:r>
        <w:rPr>
          <w:rFonts w:ascii="PF Handbook Pro" w:hAnsi="PF Handbook Pro"/>
          <w:sz w:val="20"/>
          <w:szCs w:val="20"/>
          <w:u w:val="single"/>
        </w:rPr>
        <w:t xml:space="preserve">          </w:t>
      </w:r>
      <w:r>
        <w:rPr>
          <w:rFonts w:ascii="PF Handbook Pro" w:hAnsi="PF Handbook Pro"/>
          <w:sz w:val="20"/>
          <w:szCs w:val="20"/>
        </w:rPr>
        <w:t>»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</w:t>
      </w:r>
      <w:r w:rsidRPr="00085F84">
        <w:rPr>
          <w:rFonts w:ascii="PF Handbook Pro" w:hAnsi="PF Handbook Pro"/>
          <w:sz w:val="20"/>
          <w:szCs w:val="20"/>
        </w:rPr>
        <w:t>20</w:t>
      </w:r>
      <w:r>
        <w:rPr>
          <w:rFonts w:ascii="PF Handbook Pro" w:hAnsi="PF Handbook Pro"/>
          <w:sz w:val="20"/>
          <w:szCs w:val="20"/>
          <w:u w:val="single"/>
        </w:rPr>
        <w:t xml:space="preserve">         </w:t>
      </w:r>
      <w:r w:rsidRPr="00085F84">
        <w:rPr>
          <w:rFonts w:ascii="PF Handbook Pro" w:hAnsi="PF Handbook Pro"/>
          <w:sz w:val="20"/>
          <w:szCs w:val="20"/>
        </w:rPr>
        <w:t>г.</w:t>
      </w:r>
    </w:p>
    <w:sectPr w:rsidR="00085F84" w:rsidRPr="00085F84" w:rsidSect="0009484E">
      <w:type w:val="continuous"/>
      <w:pgSz w:w="11906" w:h="16838"/>
      <w:pgMar w:top="1134" w:right="566" w:bottom="993" w:left="709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87" w:rsidRDefault="00CE3D87" w:rsidP="00FC559E">
      <w:pPr>
        <w:spacing w:after="0" w:line="240" w:lineRule="auto"/>
      </w:pPr>
      <w:r>
        <w:separator/>
      </w:r>
    </w:p>
  </w:endnote>
  <w:endnote w:type="continuationSeparator" w:id="0">
    <w:p w:rsidR="00CE3D87" w:rsidRDefault="00CE3D87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87" w:rsidRDefault="00CE3D87" w:rsidP="00FC559E">
      <w:pPr>
        <w:spacing w:after="0" w:line="240" w:lineRule="auto"/>
      </w:pPr>
      <w:r>
        <w:separator/>
      </w:r>
    </w:p>
  </w:footnote>
  <w:footnote w:type="continuationSeparator" w:id="0">
    <w:p w:rsidR="00CE3D87" w:rsidRDefault="00CE3D87" w:rsidP="00FC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E" w:rsidRDefault="00FC5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64203"/>
    <w:rsid w:val="00065469"/>
    <w:rsid w:val="00085F84"/>
    <w:rsid w:val="00090B9F"/>
    <w:rsid w:val="0009484E"/>
    <w:rsid w:val="00101366"/>
    <w:rsid w:val="00105030"/>
    <w:rsid w:val="001320D2"/>
    <w:rsid w:val="0016291D"/>
    <w:rsid w:val="00184F3C"/>
    <w:rsid w:val="001B3C92"/>
    <w:rsid w:val="001D2A4B"/>
    <w:rsid w:val="001E7002"/>
    <w:rsid w:val="00312450"/>
    <w:rsid w:val="003219BD"/>
    <w:rsid w:val="003A7523"/>
    <w:rsid w:val="003C4251"/>
    <w:rsid w:val="003D474D"/>
    <w:rsid w:val="00407B39"/>
    <w:rsid w:val="00433F03"/>
    <w:rsid w:val="0046020A"/>
    <w:rsid w:val="004618C4"/>
    <w:rsid w:val="00491541"/>
    <w:rsid w:val="004A256B"/>
    <w:rsid w:val="004C15F7"/>
    <w:rsid w:val="004D6D42"/>
    <w:rsid w:val="00516CE3"/>
    <w:rsid w:val="00552AA9"/>
    <w:rsid w:val="00557134"/>
    <w:rsid w:val="00573B95"/>
    <w:rsid w:val="0059096D"/>
    <w:rsid w:val="00620EDD"/>
    <w:rsid w:val="0065744B"/>
    <w:rsid w:val="00690F64"/>
    <w:rsid w:val="006C485B"/>
    <w:rsid w:val="006D0D37"/>
    <w:rsid w:val="006D3C72"/>
    <w:rsid w:val="006F2D15"/>
    <w:rsid w:val="0078130B"/>
    <w:rsid w:val="00793F40"/>
    <w:rsid w:val="007E5DC3"/>
    <w:rsid w:val="008108BC"/>
    <w:rsid w:val="0081323A"/>
    <w:rsid w:val="00905BFF"/>
    <w:rsid w:val="0094641D"/>
    <w:rsid w:val="0094765E"/>
    <w:rsid w:val="009E49CE"/>
    <w:rsid w:val="00A27545"/>
    <w:rsid w:val="00A42889"/>
    <w:rsid w:val="00AD139B"/>
    <w:rsid w:val="00AD1D08"/>
    <w:rsid w:val="00AF3B12"/>
    <w:rsid w:val="00B753FE"/>
    <w:rsid w:val="00B84777"/>
    <w:rsid w:val="00BB25FA"/>
    <w:rsid w:val="00C56DD0"/>
    <w:rsid w:val="00C96999"/>
    <w:rsid w:val="00CE3D87"/>
    <w:rsid w:val="00D03C8B"/>
    <w:rsid w:val="00D211A1"/>
    <w:rsid w:val="00D65939"/>
    <w:rsid w:val="00D8342A"/>
    <w:rsid w:val="00D90513"/>
    <w:rsid w:val="00E13F21"/>
    <w:rsid w:val="00E55B61"/>
    <w:rsid w:val="00E5630F"/>
    <w:rsid w:val="00E64203"/>
    <w:rsid w:val="00E72C01"/>
    <w:rsid w:val="00E74F4F"/>
    <w:rsid w:val="00EA1995"/>
    <w:rsid w:val="00EA6D86"/>
    <w:rsid w:val="00F25B9F"/>
    <w:rsid w:val="00F30ED5"/>
    <w:rsid w:val="00F34762"/>
    <w:rsid w:val="00FA5803"/>
    <w:rsid w:val="00FA7BAA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Артур</cp:lastModifiedBy>
  <cp:revision>43</cp:revision>
  <dcterms:created xsi:type="dcterms:W3CDTF">2016-12-12T09:29:00Z</dcterms:created>
  <dcterms:modified xsi:type="dcterms:W3CDTF">2016-12-13T06:41:00Z</dcterms:modified>
</cp:coreProperties>
</file>